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i w:val="0"/>
          <w:color w:val="C8932A"/>
          <w:sz w:val="18"/>
          <w:spacing w:val="44"/>
        </w:rPr>
        <w:t>SJABLOON · WERKINSTRUCTIES</w:t>
      </w:r>
    </w:p>
    <w:p>
      <w:pPr>
        <w:spacing w:after="60"/>
        <w:pBdr>
          <w:bottom w:val="single" w:sz="14" w:space="8" w:color="C8932A"/>
        </w:pBdr>
      </w:pPr>
      <w:r>
        <w:rPr>
          <w:rFonts w:ascii="Calibri" w:hAnsi="Calibri"/>
          <w:b/>
          <w:i w:val="0"/>
          <w:color w:val="0F1B33"/>
          <w:sz w:val="48"/>
        </w:rPr>
        <w:t>Werkinstructie in één A4</w:t>
      </w:r>
    </w:p>
    <w:p>
      <w:pPr>
        <w:spacing w:before="80" w:after="160"/>
      </w:pPr>
      <w:r>
        <w:rPr>
          <w:rFonts w:ascii="Calibri" w:hAnsi="Calibri"/>
          <w:b w:val="0"/>
          <w:i w:val="0"/>
          <w:color w:val="5B677E"/>
          <w:sz w:val="21"/>
        </w:rPr>
        <w:t>Leg je belangrijkste terugkerende taken vast op één A4 per stuk. Vul de velden in; houd het kort genoeg om te gebruiken en compleet genoeg om over te dragen.</w:t>
      </w:r>
    </w:p>
    <w:tbl>
      <w:tblPr>
        <w:tblW w:type="auto" w:w="0"/>
        <w:jc w:val="left"/>
        <w:tblLayout w:type="autofit"/>
        <w:tblLook w:firstColumn="1" w:firstRow="1" w:lastColumn="0" w:lastRow="0" w:noHBand="0" w:noVBand="1" w:val="04A0"/>
      </w:tblPr>
      <w:tblGrid>
        <w:gridCol w:w="9638"/>
      </w:tblGrid>
      <w:tr>
        <w:tc>
          <w:tcPr>
            <w:tcW w:type="dxa" w:w="9638"/>
            <w:shd w:val="clear" w:fill="FBF7EE"/>
            <w:tcBorders>
              <w:top w:val="single" w:sz="4" w:space="0" w:color="ECE3CF"/>
              <w:left w:val="single" w:sz="24" w:space="0" w:color="C8932A"/>
              <w:bottom w:val="single" w:sz="4" w:space="0" w:color="ECE3CF"/>
              <w:right w:val="single" w:sz="4" w:space="0" w:color="ECE3CF"/>
            </w:tcBorders>
            <w:tcMar>
              <w:top w:w="110" w:type="dxa"/>
              <w:bottom w:w="110" w:type="dxa"/>
              <w:start w:w="150" w:type="dxa"/>
              <w:end w:w="150" w:type="dxa"/>
            </w:tcMar>
          </w:tcPr>
          <w:p>
            <w:pPr>
              <w:spacing w:after="0"/>
            </w:pPr>
            <w:r>
              <w:rPr>
                <w:rFonts w:ascii="Calibri" w:hAnsi="Calibri"/>
                <w:b w:val="0"/>
                <w:i w:val="0"/>
                <w:color w:val="1A2438"/>
                <w:sz w:val="20"/>
              </w:rPr>
              <w:t>Zo vul je het in. Houd het kort en concreet. De toets: een nieuwe collega moet de taak kunnen uitvoeren zonder jou te bellen. Lukt dat niet, dan mist er een stap.</w:t>
            </w:r>
          </w:p>
        </w:tc>
      </w:tr>
    </w:tbl>
    <w:p>
      <w:pPr>
        <w:spacing w:after="40"/>
      </w:pPr>
    </w:p>
    <w:p>
      <w:pPr>
        <w:spacing w:before="240" w:after="80"/>
      </w:pPr>
      <w:r>
        <w:rPr>
          <w:rFonts w:ascii="Calibri" w:hAnsi="Calibri"/>
          <w:b/>
          <w:i w:val="0"/>
          <w:color w:val="0F1B33"/>
          <w:sz w:val="27"/>
        </w:rPr>
        <w:t>Het sjabloon</w:t>
      </w:r>
    </w:p>
    <w:p>
      <w:pPr>
        <w:spacing w:before="120" w:after="40"/>
      </w:pPr>
      <w:r>
        <w:rPr>
          <w:rFonts w:ascii="Calibri" w:hAnsi="Calibri"/>
          <w:b/>
          <w:i w:val="0"/>
          <w:color w:val="0F1B33"/>
          <w:sz w:val="17"/>
          <w:spacing w:val="16"/>
        </w:rPr>
        <w:t>TITEL VAN DE TAAK</w:t>
      </w:r>
      <w:r>
        <w:rPr>
          <w:rFonts w:ascii="Calibri" w:hAnsi="Calibri"/>
          <w:b w:val="0"/>
          <w:i/>
          <w:color w:val="8A93A4"/>
          <w:sz w:val="17"/>
        </w:rPr>
        <w:t xml:space="preserve">   Welke terugkerende taak leg je vast?</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DOEL</w:t>
      </w:r>
      <w:r>
        <w:rPr>
          <w:rFonts w:ascii="Calibri" w:hAnsi="Calibri"/>
          <w:b w:val="0"/>
          <w:i/>
          <w:color w:val="8A93A4"/>
          <w:sz w:val="17"/>
        </w:rPr>
        <w:t xml:space="preserve">   In één zin: waarom bestaat deze taak?</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EIGENAAR</w:t>
      </w:r>
      <w:r>
        <w:rPr>
          <w:rFonts w:ascii="Calibri" w:hAnsi="Calibri"/>
          <w:b w:val="0"/>
          <w:i/>
          <w:color w:val="8A93A4"/>
          <w:sz w:val="17"/>
        </w:rPr>
        <w:t xml:space="preserve">   Wie is verantwoordelijk?</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TRIGGER</w:t>
      </w:r>
      <w:r>
        <w:rPr>
          <w:rFonts w:ascii="Calibri" w:hAnsi="Calibri"/>
          <w:b w:val="0"/>
          <w:i/>
          <w:color w:val="8A93A4"/>
          <w:sz w:val="17"/>
        </w:rPr>
        <w:t xml:space="preserve">   Wat zet de taak in gang?</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SYSTEMEN EN HULPMIDDELEN</w:t>
      </w:r>
      <w:r>
        <w:rPr>
          <w:rFonts w:ascii="Calibri" w:hAnsi="Calibri"/>
          <w:b w:val="0"/>
          <w:i/>
          <w:color w:val="8A93A4"/>
          <w:sz w:val="17"/>
        </w:rPr>
        <w:t xml:space="preserve">   Welke tools, bestanden of plekken heb je nodig?</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STAPPEN</w:t>
      </w:r>
      <w:r>
        <w:rPr>
          <w:rFonts w:ascii="Calibri" w:hAnsi="Calibri"/>
          <w:b w:val="0"/>
          <w:i/>
          <w:color w:val="8A93A4"/>
          <w:sz w:val="17"/>
        </w:rPr>
        <w:t xml:space="preserve">   Wat doe je, in volgorde?</w:t>
      </w:r>
    </w:p>
    <w:tbl>
      <w:tblPr>
        <w:tblW w:type="auto" w:w="0"/>
        <w:tblLook w:firstColumn="1" w:firstRow="1" w:lastColumn="0" w:lastRow="0" w:noHBand="0" w:noVBand="1" w:val="04A0"/>
      </w:tblPr>
      <w:tblGrid>
        <w:gridCol w:w="510"/>
        <w:gridCol w:w="9128"/>
      </w:tblGrid>
      <w:tr>
        <w:trPr>
          <w:trHeight w:val="351" w:hRule="atLeast"/>
        </w:trPr>
        <w:tc>
          <w:tcPr>
            <w:tcW w:type="dxa" w:w="4819"/>
            <w:tcBorders>
              <w:top w:val="single" w:sz="2" w:space="0" w:color="FFFFFF"/>
              <w:left w:val="single" w:sz="2" w:space="0" w:color="FFFFFF"/>
              <w:bottom w:val="single" w:sz="2" w:space="0" w:color="FFFFFF"/>
              <w:right w:val="single" w:sz="2" w:space="0" w:color="FFFFFF"/>
            </w:tcBorders>
            <w:tcMar>
              <w:top w:w="40" w:type="dxa"/>
              <w:bottom w:w="40" w:type="dxa"/>
              <w:start w:w="40" w:type="dxa"/>
              <w:end w:w="40" w:type="dxa"/>
            </w:tcMar>
          </w:tcPr>
          <w:p>
            <w:pPr>
              <w:jc w:val="center"/>
            </w:pPr>
            <w:r>
              <w:rPr>
                <w:rFonts w:ascii="Calibri" w:hAnsi="Calibri"/>
                <w:b/>
                <w:i w:val="0"/>
                <w:color w:val="C8932A"/>
                <w:sz w:val="22"/>
              </w:rPr>
              <w:t>1</w:t>
            </w:r>
          </w:p>
        </w:tc>
        <w:tc>
          <w:tcPr>
            <w:tcW w:type="dxa" w:w="4819"/>
            <w:tcBorders>
              <w:top w:val="single" w:sz="6" w:space="0" w:color="E5E8EE"/>
              <w:left w:val="single" w:sz="6" w:space="0" w:color="E5E8EE"/>
              <w:bottom w:val="single" w:sz="6" w:space="0" w:color="E5E8EE"/>
              <w:right w:val="single" w:sz="6" w:space="0" w:color="E5E8EE"/>
            </w:tcBorders>
            <w:shd w:val="clear" w:fill="FCFCFD"/>
            <w:tcMar>
              <w:top w:w="60" w:type="dxa"/>
              <w:bottom w:w="60" w:type="dxa"/>
              <w:start w:w="120" w:type="dxa"/>
              <w:end w:w="120" w:type="dxa"/>
            </w:tcMar>
          </w:tcPr>
          <w:p>
            <w:pPr>
              <w:spacing w:after="0"/>
            </w:pPr>
          </w:p>
        </w:tc>
      </w:tr>
      <w:tr>
        <w:trPr>
          <w:trHeight w:val="351" w:hRule="atLeast"/>
        </w:trPr>
        <w:tc>
          <w:tcPr>
            <w:tcW w:type="dxa" w:w="4819"/>
            <w:tcBorders>
              <w:top w:val="single" w:sz="2" w:space="0" w:color="FFFFFF"/>
              <w:left w:val="single" w:sz="2" w:space="0" w:color="FFFFFF"/>
              <w:bottom w:val="single" w:sz="2" w:space="0" w:color="FFFFFF"/>
              <w:right w:val="single" w:sz="2" w:space="0" w:color="FFFFFF"/>
            </w:tcBorders>
            <w:tcMar>
              <w:top w:w="40" w:type="dxa"/>
              <w:bottom w:w="40" w:type="dxa"/>
              <w:start w:w="40" w:type="dxa"/>
              <w:end w:w="40" w:type="dxa"/>
            </w:tcMar>
          </w:tcPr>
          <w:p>
            <w:pPr>
              <w:jc w:val="center"/>
            </w:pPr>
            <w:r>
              <w:rPr>
                <w:rFonts w:ascii="Calibri" w:hAnsi="Calibri"/>
                <w:b/>
                <w:i w:val="0"/>
                <w:color w:val="C8932A"/>
                <w:sz w:val="22"/>
              </w:rPr>
              <w:t>2</w:t>
            </w:r>
          </w:p>
        </w:tc>
        <w:tc>
          <w:tcPr>
            <w:tcW w:type="dxa" w:w="4819"/>
            <w:tcBorders>
              <w:top w:val="single" w:sz="6" w:space="0" w:color="E5E8EE"/>
              <w:left w:val="single" w:sz="6" w:space="0" w:color="E5E8EE"/>
              <w:bottom w:val="single" w:sz="6" w:space="0" w:color="E5E8EE"/>
              <w:right w:val="single" w:sz="6" w:space="0" w:color="E5E8EE"/>
            </w:tcBorders>
            <w:shd w:val="clear" w:fill="FCFCFD"/>
            <w:tcMar>
              <w:top w:w="60" w:type="dxa"/>
              <w:bottom w:w="60" w:type="dxa"/>
              <w:start w:w="120" w:type="dxa"/>
              <w:end w:w="120" w:type="dxa"/>
            </w:tcMar>
          </w:tcPr>
          <w:p>
            <w:pPr>
              <w:spacing w:after="0"/>
            </w:pPr>
          </w:p>
        </w:tc>
      </w:tr>
      <w:tr>
        <w:trPr>
          <w:trHeight w:val="351" w:hRule="atLeast"/>
        </w:trPr>
        <w:tc>
          <w:tcPr>
            <w:tcW w:type="dxa" w:w="4819"/>
            <w:tcBorders>
              <w:top w:val="single" w:sz="2" w:space="0" w:color="FFFFFF"/>
              <w:left w:val="single" w:sz="2" w:space="0" w:color="FFFFFF"/>
              <w:bottom w:val="single" w:sz="2" w:space="0" w:color="FFFFFF"/>
              <w:right w:val="single" w:sz="2" w:space="0" w:color="FFFFFF"/>
            </w:tcBorders>
            <w:tcMar>
              <w:top w:w="40" w:type="dxa"/>
              <w:bottom w:w="40" w:type="dxa"/>
              <w:start w:w="40" w:type="dxa"/>
              <w:end w:w="40" w:type="dxa"/>
            </w:tcMar>
          </w:tcPr>
          <w:p>
            <w:pPr>
              <w:jc w:val="center"/>
            </w:pPr>
            <w:r>
              <w:rPr>
                <w:rFonts w:ascii="Calibri" w:hAnsi="Calibri"/>
                <w:b/>
                <w:i w:val="0"/>
                <w:color w:val="C8932A"/>
                <w:sz w:val="22"/>
              </w:rPr>
              <w:t>3</w:t>
            </w:r>
          </w:p>
        </w:tc>
        <w:tc>
          <w:tcPr>
            <w:tcW w:type="dxa" w:w="4819"/>
            <w:tcBorders>
              <w:top w:val="single" w:sz="6" w:space="0" w:color="E5E8EE"/>
              <w:left w:val="single" w:sz="6" w:space="0" w:color="E5E8EE"/>
              <w:bottom w:val="single" w:sz="6" w:space="0" w:color="E5E8EE"/>
              <w:right w:val="single" w:sz="6" w:space="0" w:color="E5E8EE"/>
            </w:tcBorders>
            <w:shd w:val="clear" w:fill="FCFCFD"/>
            <w:tcMar>
              <w:top w:w="60" w:type="dxa"/>
              <w:bottom w:w="60" w:type="dxa"/>
              <w:start w:w="120" w:type="dxa"/>
              <w:end w:w="120" w:type="dxa"/>
            </w:tcMar>
          </w:tcPr>
          <w:p>
            <w:pPr>
              <w:spacing w:after="0"/>
            </w:pPr>
          </w:p>
        </w:tc>
      </w:tr>
      <w:tr>
        <w:trPr>
          <w:trHeight w:val="351" w:hRule="atLeast"/>
        </w:trPr>
        <w:tc>
          <w:tcPr>
            <w:tcW w:type="dxa" w:w="4819"/>
            <w:tcBorders>
              <w:top w:val="single" w:sz="2" w:space="0" w:color="FFFFFF"/>
              <w:left w:val="single" w:sz="2" w:space="0" w:color="FFFFFF"/>
              <w:bottom w:val="single" w:sz="2" w:space="0" w:color="FFFFFF"/>
              <w:right w:val="single" w:sz="2" w:space="0" w:color="FFFFFF"/>
            </w:tcBorders>
            <w:tcMar>
              <w:top w:w="40" w:type="dxa"/>
              <w:bottom w:w="40" w:type="dxa"/>
              <w:start w:w="40" w:type="dxa"/>
              <w:end w:w="40" w:type="dxa"/>
            </w:tcMar>
          </w:tcPr>
          <w:p>
            <w:pPr>
              <w:jc w:val="center"/>
            </w:pPr>
            <w:r>
              <w:rPr>
                <w:rFonts w:ascii="Calibri" w:hAnsi="Calibri"/>
                <w:b/>
                <w:i w:val="0"/>
                <w:color w:val="C8932A"/>
                <w:sz w:val="22"/>
              </w:rPr>
              <w:t>4</w:t>
            </w:r>
          </w:p>
        </w:tc>
        <w:tc>
          <w:tcPr>
            <w:tcW w:type="dxa" w:w="4819"/>
            <w:tcBorders>
              <w:top w:val="single" w:sz="6" w:space="0" w:color="E5E8EE"/>
              <w:left w:val="single" w:sz="6" w:space="0" w:color="E5E8EE"/>
              <w:bottom w:val="single" w:sz="6" w:space="0" w:color="E5E8EE"/>
              <w:right w:val="single" w:sz="6" w:space="0" w:color="E5E8EE"/>
            </w:tcBorders>
            <w:shd w:val="clear" w:fill="FCFCFD"/>
            <w:tcMar>
              <w:top w:w="60" w:type="dxa"/>
              <w:bottom w:w="60" w:type="dxa"/>
              <w:start w:w="120" w:type="dxa"/>
              <w:end w:w="120" w:type="dxa"/>
            </w:tcMar>
          </w:tcPr>
          <w:p>
            <w:pPr>
              <w:spacing w:after="0"/>
            </w:pPr>
          </w:p>
        </w:tc>
      </w:tr>
      <w:tr>
        <w:trPr>
          <w:trHeight w:val="351" w:hRule="atLeast"/>
        </w:trPr>
        <w:tc>
          <w:tcPr>
            <w:tcW w:type="dxa" w:w="4819"/>
            <w:tcBorders>
              <w:top w:val="single" w:sz="2" w:space="0" w:color="FFFFFF"/>
              <w:left w:val="single" w:sz="2" w:space="0" w:color="FFFFFF"/>
              <w:bottom w:val="single" w:sz="2" w:space="0" w:color="FFFFFF"/>
              <w:right w:val="single" w:sz="2" w:space="0" w:color="FFFFFF"/>
            </w:tcBorders>
            <w:tcMar>
              <w:top w:w="40" w:type="dxa"/>
              <w:bottom w:w="40" w:type="dxa"/>
              <w:start w:w="40" w:type="dxa"/>
              <w:end w:w="40" w:type="dxa"/>
            </w:tcMar>
          </w:tcPr>
          <w:p>
            <w:pPr>
              <w:jc w:val="center"/>
            </w:pPr>
            <w:r>
              <w:rPr>
                <w:rFonts w:ascii="Calibri" w:hAnsi="Calibri"/>
                <w:b/>
                <w:i w:val="0"/>
                <w:color w:val="C8932A"/>
                <w:sz w:val="22"/>
              </w:rPr>
              <w:t>5</w:t>
            </w:r>
          </w:p>
        </w:tc>
        <w:tc>
          <w:tcPr>
            <w:tcW w:type="dxa" w:w="4819"/>
            <w:tcBorders>
              <w:top w:val="single" w:sz="6" w:space="0" w:color="E5E8EE"/>
              <w:left w:val="single" w:sz="6" w:space="0" w:color="E5E8EE"/>
              <w:bottom w:val="single" w:sz="6" w:space="0" w:color="E5E8EE"/>
              <w:right w:val="single" w:sz="6" w:space="0" w:color="E5E8EE"/>
            </w:tcBorders>
            <w:shd w:val="clear" w:fill="FCFCFD"/>
            <w:tcMar>
              <w:top w:w="60" w:type="dxa"/>
              <w:bottom w:w="60" w:type="dxa"/>
              <w:start w:w="120" w:type="dxa"/>
              <w:end w:w="120" w:type="dxa"/>
            </w:tcMar>
          </w:tcPr>
          <w:p>
            <w:pPr>
              <w:spacing w:after="0"/>
            </w:pPr>
          </w:p>
        </w:tc>
      </w:tr>
      <w:tr>
        <w:trPr>
          <w:trHeight w:val="351" w:hRule="atLeast"/>
        </w:trPr>
        <w:tc>
          <w:tcPr>
            <w:tcW w:type="dxa" w:w="4819"/>
            <w:tcBorders>
              <w:top w:val="single" w:sz="2" w:space="0" w:color="FFFFFF"/>
              <w:left w:val="single" w:sz="2" w:space="0" w:color="FFFFFF"/>
              <w:bottom w:val="single" w:sz="2" w:space="0" w:color="FFFFFF"/>
              <w:right w:val="single" w:sz="2" w:space="0" w:color="FFFFFF"/>
            </w:tcBorders>
            <w:tcMar>
              <w:top w:w="40" w:type="dxa"/>
              <w:bottom w:w="40" w:type="dxa"/>
              <w:start w:w="40" w:type="dxa"/>
              <w:end w:w="40" w:type="dxa"/>
            </w:tcMar>
          </w:tcPr>
          <w:p>
            <w:pPr>
              <w:jc w:val="center"/>
            </w:pPr>
            <w:r>
              <w:rPr>
                <w:rFonts w:ascii="Calibri" w:hAnsi="Calibri"/>
                <w:b/>
                <w:i w:val="0"/>
                <w:color w:val="C8932A"/>
                <w:sz w:val="22"/>
              </w:rPr>
              <w:t>6</w:t>
            </w:r>
          </w:p>
        </w:tc>
        <w:tc>
          <w:tcPr>
            <w:tcW w:type="dxa" w:w="4819"/>
            <w:tcBorders>
              <w:top w:val="single" w:sz="6" w:space="0" w:color="E5E8EE"/>
              <w:left w:val="single" w:sz="6" w:space="0" w:color="E5E8EE"/>
              <w:bottom w:val="single" w:sz="6" w:space="0" w:color="E5E8EE"/>
              <w:right w:val="single" w:sz="6" w:space="0" w:color="E5E8EE"/>
            </w:tcBorders>
            <w:shd w:val="clear" w:fill="FCFCFD"/>
            <w:tcMar>
              <w:top w:w="60" w:type="dxa"/>
              <w:bottom w:w="60" w:type="dxa"/>
              <w:start w:w="120" w:type="dxa"/>
              <w:end w:w="120" w:type="dxa"/>
            </w:tcMar>
          </w:tcPr>
          <w:p>
            <w:pPr>
              <w:spacing w:after="0"/>
            </w:pPr>
          </w:p>
        </w:tc>
      </w:tr>
    </w:tbl>
    <w:p>
      <w:pPr>
        <w:spacing w:before="120" w:after="40"/>
      </w:pPr>
      <w:r>
        <w:rPr>
          <w:rFonts w:ascii="Calibri" w:hAnsi="Calibri"/>
          <w:b/>
          <w:i w:val="0"/>
          <w:color w:val="0F1B33"/>
          <w:sz w:val="17"/>
          <w:spacing w:val="16"/>
        </w:rPr>
        <w:t>UITZONDERINGEN</w:t>
      </w:r>
      <w:r>
        <w:rPr>
          <w:rFonts w:ascii="Calibri" w:hAnsi="Calibri"/>
          <w:b w:val="0"/>
          <w:i/>
          <w:color w:val="8A93A4"/>
          <w:sz w:val="17"/>
        </w:rPr>
        <w:t xml:space="preserve">   Wanneer wijk je af, en wat doe je dan?</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KLAAR ALS</w:t>
      </w:r>
      <w:r>
        <w:rPr>
          <w:rFonts w:ascii="Calibri" w:hAnsi="Calibri"/>
          <w:b w:val="0"/>
          <w:i/>
          <w:color w:val="8A93A4"/>
          <w:sz w:val="17"/>
        </w:rPr>
        <w:t xml:space="preserve">   Waaraan zie je dat de taak goed is afgerond?</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pPr>
        <w:spacing w:before="120" w:after="40"/>
      </w:pPr>
      <w:r>
        <w:rPr>
          <w:rFonts w:ascii="Calibri" w:hAnsi="Calibri"/>
          <w:b/>
          <w:i w:val="0"/>
          <w:color w:val="0F1B33"/>
          <w:sz w:val="17"/>
          <w:spacing w:val="16"/>
        </w:rPr>
        <w:t>LAATST BIJGEWERKT</w:t>
      </w:r>
      <w:r>
        <w:rPr>
          <w:rFonts w:ascii="Calibri" w:hAnsi="Calibri"/>
          <w:b w:val="0"/>
          <w:i/>
          <w:color w:val="8A93A4"/>
          <w:sz w:val="17"/>
        </w:rPr>
        <w:t xml:space="preserve">   Datum en door wie</w:t>
      </w:r>
    </w:p>
    <w:tbl>
      <w:tblPr>
        <w:tblW w:type="auto" w:w="0"/>
        <w:tblLayout w:type="autofit"/>
        <w:tblLook w:firstColumn="1" w:firstRow="1" w:lastColumn="0" w:lastRow="0" w:noHBand="0" w:noVBand="1" w:val="04A0"/>
      </w:tblPr>
      <w:tblGrid>
        <w:gridCol w:w="9638"/>
      </w:tblGrid>
      <w:tr>
        <w:trPr>
          <w:trHeight w:val="481" w:hRule="atLeast"/>
        </w:trPr>
        <w:tc>
          <w:tcPr>
            <w:tcW w:type="dxa" w:w="9638"/>
            <w:tcBorders>
              <w:top w:val="single" w:sz="6" w:space="0" w:color="E5E8EE"/>
              <w:left w:val="single" w:sz="6" w:space="0" w:color="E5E8EE"/>
              <w:bottom w:val="single" w:sz="6" w:space="0" w:color="E5E8EE"/>
              <w:right w:val="single" w:sz="6" w:space="0" w:color="E5E8EE"/>
            </w:tcBorders>
            <w:shd w:val="clear" w:fill="FCFCFD"/>
            <w:tcMar>
              <w:top w:w="70" w:type="dxa"/>
              <w:bottom w:w="70" w:type="dxa"/>
              <w:start w:w="120" w:type="dxa"/>
              <w:end w:w="120" w:type="dxa"/>
            </w:tcMar>
          </w:tcPr>
          <w:p>
            <w:pPr>
              <w:spacing w:after="0"/>
            </w:pPr>
          </w:p>
        </w:tc>
      </w:tr>
    </w:tbl>
    <w:p>
      <w:r>
        <w:br w:type="page"/>
      </w:r>
    </w:p>
    <w:p>
      <w:pPr>
        <w:spacing w:before="160" w:after="40"/>
      </w:pPr>
      <w:r>
        <w:rPr>
          <w:rFonts w:ascii="Calibri" w:hAnsi="Calibri"/>
          <w:b/>
          <w:i w:val="0"/>
          <w:color w:val="C8932A"/>
          <w:sz w:val="17"/>
          <w:spacing w:val="40"/>
        </w:rPr>
        <w:t>INGEVULD VOORBEELD</w:t>
      </w:r>
    </w:p>
    <w:p>
      <w:pPr>
        <w:spacing w:before="40" w:after="80"/>
      </w:pPr>
      <w:r>
        <w:rPr>
          <w:rFonts w:ascii="Calibri" w:hAnsi="Calibri"/>
          <w:b/>
          <w:i w:val="0"/>
          <w:color w:val="0F1B33"/>
          <w:sz w:val="27"/>
        </w:rPr>
        <w:t>Offerte opstellen en versturen</w:t>
      </w:r>
    </w:p>
    <w:tbl>
      <w:tblPr>
        <w:tblW w:type="auto" w:w="0"/>
        <w:tblLook w:firstColumn="1" w:firstRow="1" w:lastColumn="0" w:lastRow="0" w:noHBand="0" w:noVBand="1" w:val="04A0"/>
      </w:tblPr>
      <w:tblGrid>
        <w:gridCol w:w="2438"/>
        <w:gridCol w:w="7200"/>
      </w:tblGrid>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Doel</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Binnen één werkdag een nette offerte bij de klant, steeds op dezelfde manier.</w:t>
            </w:r>
          </w:p>
        </w:tc>
      </w:tr>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Eigenaar</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Degene die het verkoopgesprek voerde</w:t>
            </w:r>
          </w:p>
        </w:tc>
      </w:tr>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Trigger</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Klant vraagt om een prijs of zegt: stuur maar een voorstel.</w:t>
            </w:r>
          </w:p>
        </w:tc>
      </w:tr>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Systemen</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Offertesjabloon (map Verkoop), e-mail, CRM</w:t>
            </w:r>
          </w:p>
        </w:tc>
      </w:tr>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Stappen</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1. Vul het sjabloon met klantnaam, scope en prijs.  2. Laat een collega prijs en scope kort checken.  3. Maak er een pdf van en mail die met een korte, persoonlijke tekst.  4. Zet een opvolgmoment over drie werkdagen in je agenda.  5. Leg de status vast in het CRM.</w:t>
            </w:r>
          </w:p>
        </w:tc>
      </w:tr>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Uitzonderingen</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Bedrag boven [grens]? Eerst akkoord van de eigenaar.</w:t>
            </w:r>
          </w:p>
        </w:tc>
      </w:tr>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Klaar als</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Offerte verstuurd, opvolging gepland, status staat in het CRM.</w:t>
            </w:r>
          </w:p>
        </w:tc>
      </w:tr>
      <w:tr>
        <w:tc>
          <w:tcPr>
            <w:tcW w:type="dxa" w:w="4819"/>
            <w:shd w:val="clear" w:fill="FBF7EE"/>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i w:val="0"/>
                <w:color w:val="0F1B33"/>
                <w:sz w:val="18"/>
              </w:rPr>
              <w:t>Laatst bijgewerkt</w:t>
            </w:r>
          </w:p>
        </w:tc>
        <w:tc>
          <w:tcPr>
            <w:tcW w:type="dxa" w:w="4819"/>
            <w:shd w:val="clear" w:fill="FFFFFF"/>
            <w:tcBorders>
              <w:top w:val="single" w:sz="4" w:space="0" w:color="ECE3CF"/>
              <w:left w:val="single" w:sz="4" w:space="0" w:color="ECE3CF"/>
              <w:bottom w:val="single" w:sz="4" w:space="0" w:color="ECE3CF"/>
              <w:right w:val="single" w:sz="4" w:space="0" w:color="ECE3CF"/>
            </w:tcBorders>
            <w:tcMar>
              <w:top w:w="60" w:type="dxa"/>
              <w:bottom w:w="60" w:type="dxa"/>
              <w:start w:w="120" w:type="dxa"/>
              <w:end w:w="120" w:type="dxa"/>
            </w:tcMar>
          </w:tcPr>
          <w:p>
            <w:pPr>
              <w:spacing w:after="0"/>
            </w:pPr>
            <w:r>
              <w:rPr>
                <w:rFonts w:ascii="Calibri" w:hAnsi="Calibri"/>
                <w:b w:val="0"/>
                <w:i w:val="0"/>
                <w:color w:val="1A2438"/>
                <w:sz w:val="19"/>
              </w:rPr>
              <w:t>[datum], door [naam]</w:t>
            </w:r>
          </w:p>
        </w:tc>
      </w:tr>
    </w:tbl>
    <w:sectPr w:rsidR="00FC693F" w:rsidRPr="0006063C" w:rsidSect="00034616">
      <w:headerReference w:type="default" r:id="rId9"/>
      <w:footerReference w:type="default" r:id="rId10"/>
      <w:pgSz w:w="11906" w:h="16838"/>
      <w:pgMar w:top="1077" w:right="1134" w:bottom="964" w:left="1134" w:header="624"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38" w:val="right"/>
      </w:tabs>
    </w:pPr>
    <w:r>
      <w:rPr>
        <w:rFonts w:ascii="Calibri" w:hAnsi="Calibri"/>
        <w:b w:val="0"/>
        <w:i/>
        <w:color w:val="8A93A4"/>
        <w:sz w:val="16"/>
      </w:rPr>
      <w:t>Eerst werkprocessen helder, daarna praktisch verbeteren.</w:t>
    </w:r>
    <w:r>
      <w:rPr>
        <w:rFonts w:ascii="Calibri" w:hAnsi="Calibri"/>
        <w:b/>
        <w:i w:val="0"/>
        <w:color w:val="C8932A"/>
        <w:sz w:val="17"/>
      </w:rPr>
      <w:tab/>
      <w:t>besluitpartners.nl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638" w:val="right"/>
      </w:tabs>
      <w:pBdr>
        <w:bottom w:val="single" w:sz="6" w:space="6" w:color="E5E8EE"/>
      </w:pBdr>
    </w:pPr>
    <w:r>
      <w:drawing>
        <wp:inline xmlns:a="http://schemas.openxmlformats.org/drawingml/2006/main" xmlns:pic="http://schemas.openxmlformats.org/drawingml/2006/picture">
          <wp:extent cx="223200" cy="223200"/>
          <wp:docPr id="1" name="Picture 1"/>
          <wp:cNvGraphicFramePr>
            <a:graphicFrameLocks noChangeAspect="1"/>
          </wp:cNvGraphicFramePr>
          <a:graphic>
            <a:graphicData uri="http://schemas.openxmlformats.org/drawingml/2006/picture">
              <pic:pic>
                <pic:nvPicPr>
                  <pic:cNvPr id="0" name="shield_800.png"/>
                  <pic:cNvPicPr/>
                </pic:nvPicPr>
                <pic:blipFill>
                  <a:blip r:embed="rId1"/>
                  <a:stretch>
                    <a:fillRect/>
                  </a:stretch>
                </pic:blipFill>
                <pic:spPr>
                  <a:xfrm>
                    <a:off x="0" y="0"/>
                    <a:ext cx="223200" cy="223200"/>
                  </a:xfrm>
                  <a:prstGeom prst="rect"/>
                </pic:spPr>
              </pic:pic>
            </a:graphicData>
          </a:graphic>
        </wp:inline>
      </w:drawing>
    </w:r>
    <w:r>
      <w:rPr>
        <w:rFonts w:ascii="Calibri" w:hAnsi="Calibri"/>
        <w:b w:val="0"/>
        <w:i w:val="0"/>
        <w:color w:val="8A93A4"/>
        <w:sz w:val="16"/>
        <w:spacing w:val="30"/>
      </w:rPr>
      <w:tab/>
      <w:t>SJABLOON · WERKINSTRUCTIES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83" w:lineRule="auto"/>
    </w:pPr>
    <w:rPr>
      <w:rFonts w:ascii="Calibri" w:hAnsi="Calibri"/>
      <w:color w:val="1A2438"/>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